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附件1：</w:t>
      </w:r>
    </w:p>
    <w:p w:rsidR="004F333C" w:rsidRPr="00BC50C7" w:rsidRDefault="004F333C" w:rsidP="004F333C">
      <w:pPr>
        <w:widowControl/>
        <w:spacing w:afterLines="100" w:after="312"/>
        <w:jc w:val="center"/>
        <w:rPr>
          <w:rFonts w:ascii="仿宋" w:eastAsia="仿宋" w:hAnsi="仿宋" w:cs="宋体"/>
          <w:kern w:val="0"/>
          <w:sz w:val="36"/>
          <w:szCs w:val="24"/>
        </w:rPr>
      </w:pPr>
      <w:r w:rsidRPr="00BC50C7">
        <w:rPr>
          <w:rFonts w:ascii="仿宋" w:eastAsia="仿宋" w:hAnsi="仿宋" w:cs="宋体" w:hint="eastAsia"/>
          <w:kern w:val="0"/>
          <w:sz w:val="36"/>
          <w:szCs w:val="24"/>
        </w:rPr>
        <w:t>有关系列竞赛清单</w:t>
      </w:r>
    </w:p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1. 天津青年创新创业大赛</w:t>
      </w:r>
    </w:p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2. “创青春”大学生创业计划大赛</w:t>
      </w:r>
    </w:p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3. “挑战杯”大学生课外学术科技作品竞赛</w:t>
      </w:r>
    </w:p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4. 天津青年创业奖</w:t>
      </w:r>
    </w:p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5. 中国青年志愿服务项目大赛天津地区选拔赛</w:t>
      </w:r>
    </w:p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6. “振兴杯”青工职业技能大赛</w:t>
      </w:r>
    </w:p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7. 天津青年教师教学基本功大赛</w:t>
      </w:r>
    </w:p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8. 机关青年干部技能竞赛</w:t>
      </w:r>
    </w:p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9. 天津青年医护技能大赛</w:t>
      </w:r>
    </w:p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10. 天津市高校辅导员技能大赛</w:t>
      </w:r>
    </w:p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11. 银行业青年综合业务竞赛</w:t>
      </w:r>
    </w:p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12. 天津青年卫士技能大赛</w:t>
      </w:r>
    </w:p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13. 天津青年科研成果竞赛</w:t>
      </w:r>
    </w:p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14. 天津青年书画大赛</w:t>
      </w:r>
    </w:p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15. 天津建筑行业技能大赛</w:t>
      </w:r>
    </w:p>
    <w:p w:rsidR="004F333C" w:rsidRPr="00BC50C7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16. 天津少先队辅导员技能大赛</w:t>
      </w:r>
    </w:p>
    <w:p w:rsidR="004F333C" w:rsidRDefault="004F333C" w:rsidP="004F333C">
      <w:pPr>
        <w:widowControl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BC50C7">
        <w:rPr>
          <w:rFonts w:ascii="仿宋" w:eastAsia="仿宋" w:hAnsi="仿宋" w:cs="宋体" w:hint="eastAsia"/>
          <w:kern w:val="0"/>
          <w:sz w:val="28"/>
          <w:szCs w:val="24"/>
        </w:rPr>
        <w:t>17. 团市委和有关委局举办的相关</w:t>
      </w:r>
      <w:proofErr w:type="gramStart"/>
      <w:r w:rsidRPr="00BC50C7">
        <w:rPr>
          <w:rFonts w:ascii="仿宋" w:eastAsia="仿宋" w:hAnsi="仿宋" w:cs="宋体" w:hint="eastAsia"/>
          <w:kern w:val="0"/>
          <w:sz w:val="28"/>
          <w:szCs w:val="24"/>
        </w:rPr>
        <w:t>竟赛</w:t>
      </w:r>
      <w:proofErr w:type="gramEnd"/>
    </w:p>
    <w:p w:rsidR="00974B0A" w:rsidRPr="004F333C" w:rsidRDefault="00847292">
      <w:bookmarkStart w:id="0" w:name="_GoBack"/>
      <w:bookmarkEnd w:id="0"/>
    </w:p>
    <w:sectPr w:rsidR="00974B0A" w:rsidRPr="004F3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92" w:rsidRDefault="00847292" w:rsidP="004F333C">
      <w:r>
        <w:separator/>
      </w:r>
    </w:p>
  </w:endnote>
  <w:endnote w:type="continuationSeparator" w:id="0">
    <w:p w:rsidR="00847292" w:rsidRDefault="00847292" w:rsidP="004F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92" w:rsidRDefault="00847292" w:rsidP="004F333C">
      <w:r>
        <w:separator/>
      </w:r>
    </w:p>
  </w:footnote>
  <w:footnote w:type="continuationSeparator" w:id="0">
    <w:p w:rsidR="00847292" w:rsidRDefault="00847292" w:rsidP="004F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4E"/>
    <w:rsid w:val="002B094E"/>
    <w:rsid w:val="004F333C"/>
    <w:rsid w:val="00751B99"/>
    <w:rsid w:val="00847292"/>
    <w:rsid w:val="00D8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3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3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3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2018-08-28T06:07:00Z</dcterms:created>
  <dcterms:modified xsi:type="dcterms:W3CDTF">2018-08-28T06:07:00Z</dcterms:modified>
</cp:coreProperties>
</file>